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4A9B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73E">
        <w:rPr>
          <w:rFonts w:ascii="Times New Roman" w:hAnsi="Times New Roman" w:cs="Times New Roman"/>
          <w:b/>
          <w:sz w:val="24"/>
          <w:szCs w:val="24"/>
        </w:rPr>
        <w:t>Информация ООО «</w:t>
      </w:r>
      <w:r w:rsidR="00BF4808">
        <w:rPr>
          <w:rFonts w:ascii="Times New Roman" w:hAnsi="Times New Roman" w:cs="Times New Roman"/>
          <w:b/>
          <w:sz w:val="24"/>
          <w:szCs w:val="24"/>
        </w:rPr>
        <w:t>РСК</w:t>
      </w:r>
      <w:r w:rsidRPr="006F673E">
        <w:rPr>
          <w:rFonts w:ascii="Times New Roman" w:hAnsi="Times New Roman" w:cs="Times New Roman"/>
          <w:b/>
          <w:sz w:val="24"/>
          <w:szCs w:val="24"/>
        </w:rPr>
        <w:t>» об основных потребительских характеристиках регулируемых товаров и ус</w:t>
      </w:r>
      <w:r w:rsidR="00151DC4">
        <w:rPr>
          <w:rFonts w:ascii="Times New Roman" w:hAnsi="Times New Roman" w:cs="Times New Roman"/>
          <w:b/>
          <w:sz w:val="24"/>
          <w:szCs w:val="24"/>
        </w:rPr>
        <w:t xml:space="preserve">луг регулируемой организации за </w:t>
      </w:r>
      <w:r w:rsidR="006277CF" w:rsidRPr="006277CF">
        <w:rPr>
          <w:rFonts w:ascii="Times New Roman" w:hAnsi="Times New Roman" w:cs="Times New Roman"/>
          <w:b/>
          <w:sz w:val="24"/>
          <w:szCs w:val="24"/>
        </w:rPr>
        <w:t>1</w:t>
      </w:r>
      <w:r w:rsidR="000D3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673E">
        <w:rPr>
          <w:rFonts w:ascii="Times New Roman" w:hAnsi="Times New Roman" w:cs="Times New Roman"/>
          <w:b/>
          <w:sz w:val="24"/>
          <w:szCs w:val="24"/>
        </w:rPr>
        <w:t>квартал 201</w:t>
      </w:r>
      <w:r w:rsidR="006277CF" w:rsidRPr="006277CF">
        <w:rPr>
          <w:rFonts w:ascii="Times New Roman" w:hAnsi="Times New Roman" w:cs="Times New Roman"/>
          <w:b/>
          <w:sz w:val="24"/>
          <w:szCs w:val="24"/>
        </w:rPr>
        <w:t xml:space="preserve">9 </w:t>
      </w:r>
      <w:r w:rsidR="006277CF">
        <w:rPr>
          <w:rFonts w:ascii="Times New Roman" w:hAnsi="Times New Roman" w:cs="Times New Roman"/>
          <w:b/>
          <w:sz w:val="24"/>
          <w:szCs w:val="24"/>
        </w:rPr>
        <w:t>г.</w:t>
      </w:r>
      <w:r w:rsidRPr="006F673E">
        <w:rPr>
          <w:rFonts w:ascii="Times New Roman" w:hAnsi="Times New Roman" w:cs="Times New Roman"/>
          <w:b/>
          <w:sz w:val="24"/>
          <w:szCs w:val="24"/>
        </w:rPr>
        <w:t>, раскрываемая в соответствии с пунктом 20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05.07.2013 г. № 570</w:t>
      </w:r>
    </w:p>
    <w:p w:rsidR="006F673E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-567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6F673E" w:rsidTr="006F673E">
        <w:tc>
          <w:tcPr>
            <w:tcW w:w="4672" w:type="dxa"/>
          </w:tcPr>
          <w:p w:rsidR="006F673E" w:rsidRP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3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основных потребительских характеристиках регулируемых товаров и услуг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Pr="006F673E" w:rsidRDefault="006277CF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F673E" w:rsidRPr="006F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bookmarkStart w:id="0" w:name="_GoBack"/>
            <w:bookmarkEnd w:id="0"/>
            <w:r w:rsidR="006F67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6F673E" w:rsidTr="006F673E">
        <w:tc>
          <w:tcPr>
            <w:tcW w:w="4672" w:type="dxa"/>
          </w:tcPr>
          <w:p w:rsidR="006F673E" w:rsidRPr="006F673E" w:rsidRDefault="006F673E" w:rsidP="006F6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673E">
              <w:rPr>
                <w:rFonts w:ascii="Times New Roman" w:hAnsi="Times New Roman" w:cs="Times New Roman"/>
              </w:rPr>
              <w:t>е) О выводе источников тепловой энергии, тепловых сетей из эксплуатации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F673E" w:rsidTr="006F673E">
        <w:tc>
          <w:tcPr>
            <w:tcW w:w="4672" w:type="dxa"/>
          </w:tcPr>
          <w:p w:rsidR="006F673E" w:rsidRDefault="006F673E" w:rsidP="006F673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ж</w:t>
            </w:r>
            <w:r w:rsidR="005C2D55">
              <w:rPr>
                <w:rFonts w:ascii="Times New Roman" w:hAnsi="Times New Roman" w:cs="Times New Roman"/>
              </w:rPr>
              <w:t xml:space="preserve">) </w:t>
            </w:r>
            <w:r w:rsidRPr="006F673E">
              <w:rPr>
                <w:rFonts w:ascii="Times New Roman" w:hAnsi="Times New Roman" w:cs="Times New Roman"/>
              </w:rPr>
              <w:t>Об основаниях приостановления, ограничения и прекращения режима потребления тепловой энергии в случаях, предусмотренных пунктами 70 и 76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</w:t>
            </w:r>
          </w:p>
        </w:tc>
        <w:tc>
          <w:tcPr>
            <w:tcW w:w="4673" w:type="dxa"/>
          </w:tcPr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F673E" w:rsidRDefault="006F673E" w:rsidP="006F67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---</w:t>
            </w:r>
          </w:p>
          <w:p w:rsidR="006F673E" w:rsidRDefault="006F673E" w:rsidP="006F67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F673E" w:rsidRPr="006F673E" w:rsidRDefault="006F673E" w:rsidP="006F673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F673E" w:rsidRPr="006F67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253"/>
    <w:rsid w:val="000D3A6A"/>
    <w:rsid w:val="00151DC4"/>
    <w:rsid w:val="004F4253"/>
    <w:rsid w:val="0058120A"/>
    <w:rsid w:val="005C2D55"/>
    <w:rsid w:val="0062170E"/>
    <w:rsid w:val="006277CF"/>
    <w:rsid w:val="006F673E"/>
    <w:rsid w:val="00914A9B"/>
    <w:rsid w:val="009E23B4"/>
    <w:rsid w:val="00AB4431"/>
    <w:rsid w:val="00BF4808"/>
    <w:rsid w:val="00D549ED"/>
    <w:rsid w:val="00F27FE3"/>
    <w:rsid w:val="00FE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B026C"/>
  <w15:chartTrackingRefBased/>
  <w15:docId w15:val="{E2DF03BB-F496-4E04-BEF0-0D0B921E2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2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23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2017-01-19T07:49:00Z</cp:lastPrinted>
  <dcterms:created xsi:type="dcterms:W3CDTF">2017-01-19T07:25:00Z</dcterms:created>
  <dcterms:modified xsi:type="dcterms:W3CDTF">2019-04-09T05:01:00Z</dcterms:modified>
</cp:coreProperties>
</file>